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93" w:type="dxa"/>
        <w:tblLook w:val="04A0"/>
      </w:tblPr>
      <w:tblGrid>
        <w:gridCol w:w="1040"/>
        <w:gridCol w:w="3080"/>
        <w:gridCol w:w="4880"/>
      </w:tblGrid>
      <w:tr w:rsidR="001A5578" w:rsidRPr="001A5578" w:rsidTr="001A5578">
        <w:trPr>
          <w:trHeight w:val="40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b/>
                <w:bCs/>
                <w:color w:val="auto"/>
                <w:kern w:val="0"/>
                <w:szCs w:val="28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b/>
                <w:bCs/>
                <w:color w:val="auto"/>
                <w:kern w:val="0"/>
                <w:szCs w:val="28"/>
              </w:rPr>
              <w:t>网站名称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b/>
                <w:bCs/>
                <w:color w:val="auto"/>
                <w:kern w:val="0"/>
                <w:szCs w:val="28"/>
              </w:rPr>
              <w:t>网站链接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乡镇干部调研网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http://xzgbdyw.org.cn/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乡镇干部网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http://w.xzgbzx.org/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乡镇干部动态网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http://dt.xzgbzx.org/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关注乡镇干部网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http://gzxzgb.org.cn/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乡镇行政执法网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http://xzzf.xzgbzx.org/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乡镇政务资讯网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http://zwzx.xzgbzx.org/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三农动态网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http://dongtai.snzxl.org.cn/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三农维权网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http://snwq.org.cn/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三农通讯网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http://sntx.org.cn/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三农调查网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http://diaocha.snzxl.org.cn/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农村观察网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http://ncgcwl.org.cn/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农村内参网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http://ncw.nc-zx.org.cn/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农村调查网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http://nongcundc.org.cn/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农民工纪实网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http://js.nmgzx.org.cn/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农民工观察网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http://nmggcw.org.cn/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农民工法治网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http://nmgfzw.cn/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农业生产资料网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http://nysczl.nzzxl.org.cn/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农资内参网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http://nzncw.org.cn/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农资法治网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http://nzfz.org.cn/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农副产品调查网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http://nfcpdcw.org.cn/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农副产品时评网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http://sp.nfcpwx.org.cn/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lastRenderedPageBreak/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农副产品纪实网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http://js.nfcpwx.org.cn/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农副产品动态网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http://dt.nfcpwx.org.cn/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合作社资讯网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http://hzszx.org.cn/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合作社舆情网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http://hzsyq.org.cn/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合作社内参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http://nc.hzswx.org.cn/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农民维权舆情网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http://wqyq.nmzix.org.cn/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乡村调查网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http://xcundc.org.cn/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乡村动态网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http://xcundt.org.cn/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乡村舆情网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http://yuqing.xczxw.org.cn/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乡村调研网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http://diaoyan.xczxw.org.cn/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大学生村官在线网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http://dxscgzxw.org.cn/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大学生村官时评网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http://sp.dxscgzxw.org.cn/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大学生村官内参网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http://ncw.dxscgzxw.org.cn/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大学生村官法制网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http://fz.dxscgzxw.org.cn/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大学生村官调研网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http://dy.dxscgzxw.org.cn/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村官舆情网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http://cgyq.org/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村官内参网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http://cgnc.org.cn/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村官法制网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http://cgfz.org.cn/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行政村法制在线网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http://xzcfzzxw.org.cn/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村官调研网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http://cgdy.org.cn/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关注乡村干部网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http://gzxcgb.org.cn/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乡村干部时讯网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http://xcgbsx.org.cn/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lastRenderedPageBreak/>
              <w:t>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村官政讯网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http://zxw.cgzx.org.cn/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村官纪实网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http://js.cgzx.org.cn/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村官动态网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http://cgdt.org.cn/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村官调查网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http://dc.cgzx.org.cn/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村官网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http://w.cgzx.org.cn/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村官观察网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http://cggc.org.cn/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行政村干部资讯网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http://zxcgbzx.cgzx.org.cn/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农业内参网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http://nyncwl.org.cn/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农业观察网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http://nygcw.org/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农业时讯网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http://sx.nongyew.org.cn/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养殖法制网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http://yzfzw.org.cn/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养殖观察网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http://yzgc.org.cn/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养殖内参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http://yznc.org.cn/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养殖舆情网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http://yzyq.org.cn/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种植法制网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http://zz-fzw.org.cn/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种植时评网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http://zz-sp.org.cn/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种植内参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http://zz-nc.org.cn/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种植关注网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http://zzgz.org.cn/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乡村振兴资讯网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http://xczxzix.org.cn/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乡村振兴舆情网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http://xczxyq.org.cn/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乡村振兴调研网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http://xczxdy.org.cn/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乡村振兴动态网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http://xczxdt.org.cn/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lastRenderedPageBreak/>
              <w:t>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乡村振兴内参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http://xczxnc.org.cn/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乡村振兴调查网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http://xczxdc.org.cn/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乡村振兴网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http://xczhx.org.cn/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粮食在线网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http://ls-zx.org.cn/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粮食调研网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http://lsdy.org.cn/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廉政资讯网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http://lzzx.org.cn/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廉政舆情网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http://lzyqw.org.cn/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廉政在线网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http://lzzxw.org.cn/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廉政法制舆情网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http://lzfzyqw.org.cn/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廉政法制网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http://lzfzwl.org.cn/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土地维权呼声网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http://tdwqhs.org/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土地监督网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http://tdjd.org/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土地维权网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http://wq.tdzxw.org.cn/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环保纪实网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http://js.hbzx.org.cn/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环保动态网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http://dt.hbzx.org.cn/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环保调查网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http://dc.hbzx.org.cn/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环保时评网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http://huanbaosp.org.cn/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市场监督纪实网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http://scjdjs.org.cn/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市场监督动态网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http://scjddt.org.cn/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市场监督调查网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http://scjddc.org.cn/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纪检资讯网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http://jjzix.org.cn/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纪检舆情网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http://jjyq.org.cn/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lastRenderedPageBreak/>
              <w:t>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纪检动态网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http://dt.jcfz.org.cn/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民政资讯网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http://mzzxl.org.cn/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民政舆情网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http://mzyql.org.cn/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民政在线网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http://mz-zx.org.cn/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打假纪实网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http://djjsw.org.cn/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打假动态网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http://dajiadt.org.cn/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打假调查网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http://dajiadc.org.cn/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生态环境参考网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http://sthjck.org.cn/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生态环境动态网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http://sthjdt.org.cn/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生态环境法务网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http://sthjfw.org.cn/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反腐资讯网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http://ffzx.org.cn/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反腐舆情网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http://ffyq.org.cn/</w:t>
            </w:r>
          </w:p>
        </w:tc>
      </w:tr>
      <w:tr w:rsidR="001A5578" w:rsidRPr="001A5578" w:rsidTr="001A5578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反腐在线网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5578" w:rsidRPr="001A5578" w:rsidRDefault="001A5578" w:rsidP="001A5578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1A5578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http://ffzxw.org.cn/</w:t>
            </w:r>
          </w:p>
        </w:tc>
      </w:tr>
    </w:tbl>
    <w:p w:rsidR="00556408" w:rsidRPr="001A5578" w:rsidRDefault="00556408" w:rsidP="001A5578"/>
    <w:sectPr w:rsidR="00556408" w:rsidRPr="001A5578" w:rsidSect="00556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C">
      <wne:fci wne:fciName="FontColorPicker" wne:swArg="0000"/>
    </wne:keymap>
  </wne:keymap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556408"/>
    <w:rsid w:val="001A5578"/>
    <w:rsid w:val="00556408"/>
    <w:rsid w:val="007B535C"/>
    <w:rsid w:val="00BD1465"/>
    <w:rsid w:val="00DB3DF0"/>
    <w:rsid w:val="013A38CB"/>
    <w:rsid w:val="166B7AF7"/>
    <w:rsid w:val="16AD2ABD"/>
    <w:rsid w:val="226152AC"/>
    <w:rsid w:val="227F25FD"/>
    <w:rsid w:val="404C2B99"/>
    <w:rsid w:val="4EA317E8"/>
    <w:rsid w:val="5A8A391E"/>
    <w:rsid w:val="62C127D3"/>
    <w:rsid w:val="683C30BE"/>
    <w:rsid w:val="77D80E1D"/>
    <w:rsid w:val="7C5F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408"/>
    <w:pPr>
      <w:widowControl w:val="0"/>
      <w:jc w:val="both"/>
    </w:pPr>
    <w:rPr>
      <w:rFonts w:asciiTheme="minorHAnsi" w:hAnsiTheme="minorHAnsi" w:cstheme="minorBidi"/>
      <w:color w:val="000000" w:themeColor="text1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56408"/>
    <w:rPr>
      <w:rFonts w:ascii="Times New Roman" w:eastAsia="宋体" w:hAnsi="Times New Roman"/>
      <w:b/>
      <w:color w:val="000000" w:themeColor="text1"/>
      <w:sz w:val="28"/>
      <w:u w:val="single"/>
    </w:rPr>
  </w:style>
  <w:style w:type="paragraph" w:styleId="a4">
    <w:name w:val="Balloon Text"/>
    <w:basedOn w:val="a"/>
    <w:link w:val="Char"/>
    <w:rsid w:val="00BD1465"/>
    <w:rPr>
      <w:sz w:val="18"/>
      <w:szCs w:val="18"/>
    </w:rPr>
  </w:style>
  <w:style w:type="character" w:customStyle="1" w:styleId="Char">
    <w:name w:val="批注框文本 Char"/>
    <w:basedOn w:val="a0"/>
    <w:link w:val="a4"/>
    <w:rsid w:val="00BD1465"/>
    <w:rPr>
      <w:rFonts w:asciiTheme="minorHAnsi" w:hAnsiTheme="minorHAnsi" w:cstheme="minorBidi"/>
      <w:color w:val="000000" w:themeColor="text1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xbany</cp:lastModifiedBy>
  <cp:revision>4</cp:revision>
  <dcterms:created xsi:type="dcterms:W3CDTF">2022-08-15T01:28:00Z</dcterms:created>
  <dcterms:modified xsi:type="dcterms:W3CDTF">2025-04-09T05:21:00Z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AF3C77D25B364F87B7C81A208AEA87A2</vt:lpwstr>
  </property>
</Properties>
</file>